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10" w:rsidRPr="004C0D63" w:rsidRDefault="00BB0B84" w:rsidP="004C0D63">
      <w:pPr>
        <w:jc w:val="center"/>
        <w:rPr>
          <w:b/>
          <w:sz w:val="28"/>
          <w:u w:val="single"/>
        </w:rPr>
      </w:pPr>
      <w:r w:rsidRPr="004C0D63">
        <w:rPr>
          <w:b/>
          <w:sz w:val="28"/>
          <w:u w:val="single"/>
        </w:rPr>
        <w:t>Practicing Pattern Adjustments</w:t>
      </w:r>
    </w:p>
    <w:p w:rsidR="00BB0B84" w:rsidRPr="004C0D63" w:rsidRDefault="00BB0B84">
      <w:pPr>
        <w:rPr>
          <w:b/>
        </w:rPr>
      </w:pPr>
      <w:r w:rsidRPr="004C0D63">
        <w:rPr>
          <w:b/>
        </w:rPr>
        <w:t>Garment Description</w:t>
      </w:r>
      <w:r w:rsidR="004C0D63" w:rsidRPr="004C0D63">
        <w:rPr>
          <w:b/>
        </w:rPr>
        <w:t>s</w:t>
      </w:r>
      <w:r w:rsidRPr="004C0D63">
        <w:rPr>
          <w:b/>
        </w:rPr>
        <w:t>:</w:t>
      </w:r>
    </w:p>
    <w:p w:rsidR="00BB0B84" w:rsidRDefault="00BB0B84" w:rsidP="004C0D63">
      <w:pPr>
        <w:pStyle w:val="ListParagraph"/>
        <w:numPr>
          <w:ilvl w:val="0"/>
          <w:numId w:val="1"/>
        </w:numPr>
      </w:pPr>
      <w:r>
        <w:t>Loose fitting</w:t>
      </w:r>
    </w:p>
    <w:p w:rsidR="00BB0B84" w:rsidRDefault="00BB0B84" w:rsidP="004C0D63">
      <w:pPr>
        <w:pStyle w:val="ListParagraph"/>
        <w:numPr>
          <w:ilvl w:val="0"/>
          <w:numId w:val="1"/>
        </w:numPr>
      </w:pPr>
      <w:r>
        <w:t>Fitted</w:t>
      </w:r>
    </w:p>
    <w:p w:rsidR="00BB0B84" w:rsidRDefault="00BB0B84" w:rsidP="004C0D63">
      <w:pPr>
        <w:pStyle w:val="ListParagraph"/>
        <w:numPr>
          <w:ilvl w:val="0"/>
          <w:numId w:val="1"/>
        </w:numPr>
      </w:pPr>
      <w:r>
        <w:t>Semi-fitted</w:t>
      </w:r>
    </w:p>
    <w:p w:rsidR="00BB0B84" w:rsidRDefault="00BB0B84" w:rsidP="004C0D63">
      <w:pPr>
        <w:pStyle w:val="ListParagraph"/>
        <w:numPr>
          <w:ilvl w:val="0"/>
          <w:numId w:val="1"/>
        </w:numPr>
      </w:pPr>
      <w:r>
        <w:t>Close Fitting</w:t>
      </w:r>
    </w:p>
    <w:p w:rsidR="00BB0B84" w:rsidRPr="004C0D63" w:rsidRDefault="004C0D63">
      <w:pPr>
        <w:rPr>
          <w:b/>
        </w:rPr>
      </w:pPr>
      <w:r w:rsidRPr="004C0D63">
        <w:rPr>
          <w:b/>
        </w:rPr>
        <w:t>How much ease?</w:t>
      </w:r>
    </w:p>
    <w:p w:rsidR="00BB0B84" w:rsidRDefault="00BB0B84" w:rsidP="004C0D63">
      <w:pPr>
        <w:pStyle w:val="ListParagraph"/>
        <w:numPr>
          <w:ilvl w:val="0"/>
          <w:numId w:val="2"/>
        </w:numPr>
      </w:pPr>
      <w:r>
        <w:t xml:space="preserve">Ease – refers to the amount of extra fabric allowed in a garment to make it comfortable to wear </w:t>
      </w:r>
    </w:p>
    <w:p w:rsidR="00BB0B84" w:rsidRPr="004C0D63" w:rsidRDefault="00BB0B84">
      <w:pPr>
        <w:rPr>
          <w:b/>
        </w:rPr>
      </w:pPr>
      <w:r w:rsidRPr="004C0D63">
        <w:rPr>
          <w:b/>
        </w:rPr>
        <w:t xml:space="preserve">Minimum ease allowances: </w:t>
      </w:r>
    </w:p>
    <w:p w:rsidR="00BB0B84" w:rsidRDefault="00BB0B84" w:rsidP="004C0D63">
      <w:pPr>
        <w:pStyle w:val="ListParagraph"/>
        <w:numPr>
          <w:ilvl w:val="0"/>
          <w:numId w:val="2"/>
        </w:numPr>
      </w:pPr>
      <w:r>
        <w:t>Chest/Bust – 3 to 4 inches</w:t>
      </w:r>
    </w:p>
    <w:p w:rsidR="00BB0B84" w:rsidRDefault="00BB0B84" w:rsidP="004C0D63">
      <w:pPr>
        <w:pStyle w:val="ListParagraph"/>
        <w:numPr>
          <w:ilvl w:val="0"/>
          <w:numId w:val="2"/>
        </w:numPr>
      </w:pPr>
      <w:r>
        <w:t>Waist – ½ inch</w:t>
      </w:r>
    </w:p>
    <w:p w:rsidR="00BB0B84" w:rsidRDefault="00BB0B84" w:rsidP="004C0D63">
      <w:pPr>
        <w:pStyle w:val="ListParagraph"/>
        <w:numPr>
          <w:ilvl w:val="0"/>
          <w:numId w:val="2"/>
        </w:numPr>
      </w:pPr>
      <w:r>
        <w:t>Hips – 1” snug fit, 2” roomy fit</w:t>
      </w:r>
    </w:p>
    <w:p w:rsidR="00BB0B84" w:rsidRDefault="00BB0B84" w:rsidP="004C0D63">
      <w:pPr>
        <w:pStyle w:val="ListParagraph"/>
        <w:numPr>
          <w:ilvl w:val="0"/>
          <w:numId w:val="2"/>
        </w:numPr>
      </w:pPr>
      <w:proofErr w:type="spellStart"/>
      <w:r>
        <w:t>Backwaist</w:t>
      </w:r>
      <w:proofErr w:type="spellEnd"/>
      <w:r>
        <w:t xml:space="preserve"> Length – ½” </w:t>
      </w:r>
    </w:p>
    <w:p w:rsidR="00BB0B84" w:rsidRDefault="00BB0B84" w:rsidP="004C0D63">
      <w:pPr>
        <w:pStyle w:val="ListParagraph"/>
        <w:numPr>
          <w:ilvl w:val="0"/>
          <w:numId w:val="2"/>
        </w:numPr>
      </w:pPr>
      <w:r>
        <w:t>Crotch Depth – ½” for 35” hips; ¾” for 35-38” hips; 1” for 38” plus hips</w:t>
      </w:r>
    </w:p>
    <w:p w:rsidR="00BB0B84" w:rsidRPr="004C0D63" w:rsidRDefault="00BB0B84">
      <w:pPr>
        <w:rPr>
          <w:b/>
          <w:u w:val="single"/>
        </w:rPr>
      </w:pPr>
      <w:r w:rsidRPr="004C0D63">
        <w:rPr>
          <w:b/>
          <w:u w:val="single"/>
        </w:rPr>
        <w:t xml:space="preserve">Adjusting Pattern Length </w:t>
      </w:r>
    </w:p>
    <w:p w:rsidR="00BB0B84" w:rsidRDefault="00BB0B84">
      <w:r w:rsidRPr="004C0D63">
        <w:rPr>
          <w:b/>
        </w:rPr>
        <w:t>Lengthening</w:t>
      </w:r>
      <w:r>
        <w:t xml:space="preserve"> – </w:t>
      </w:r>
      <w:r w:rsidR="00055461">
        <w:t xml:space="preserve">add same amount </w:t>
      </w:r>
    </w:p>
    <w:p w:rsidR="00BB0B84" w:rsidRDefault="0081420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8.75pt;margin-top:1.7pt;width:0;height:56.25pt;z-index:251661312" o:connectortype="straight">
            <v:stroke dashstyle="dash"/>
          </v:shape>
        </w:pict>
      </w:r>
      <w:r>
        <w:rPr>
          <w:noProof/>
        </w:rPr>
        <w:pict>
          <v:shape id="_x0000_s1026" type="#_x0000_t32" style="position:absolute;margin-left:40.5pt;margin-top:1.7pt;width:0;height:56.25pt;z-index:251658240" o:connectortype="straight"/>
        </w:pict>
      </w:r>
      <w:r w:rsidR="00BB0B84">
        <w:tab/>
      </w:r>
    </w:p>
    <w:p w:rsidR="00BB0B84" w:rsidRDefault="0081420F">
      <w:r>
        <w:rPr>
          <w:noProof/>
        </w:rPr>
        <w:pict>
          <v:shape id="_x0000_s1032" type="#_x0000_t32" style="position:absolute;margin-left:101.25pt;margin-top:12.25pt;width:21.75pt;height:8.25pt;flip:x;z-index:25166438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3pt;margin-top:.25pt;width:90pt;height:20.25pt;z-index:251662336" stroked="f">
            <v:textbox>
              <w:txbxContent>
                <w:p w:rsidR="00055461" w:rsidRDefault="00055461">
                  <w:r>
                    <w:t>Original hemline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40.5pt;margin-top:20.5pt;width:60.75pt;height:0;flip:x;z-index:251659264" o:connectortype="straight"/>
        </w:pict>
      </w:r>
      <w:r w:rsidR="00055461">
        <w:tab/>
      </w:r>
      <w:r w:rsidR="00055461">
        <w:tab/>
      </w:r>
    </w:p>
    <w:p w:rsidR="00055461" w:rsidRDefault="0081420F">
      <w:r>
        <w:rPr>
          <w:noProof/>
        </w:rPr>
        <w:pict>
          <v:shape id="_x0000_s1033" type="#_x0000_t32" style="position:absolute;margin-left:101.25pt;margin-top:7.05pt;width:21.75pt;height:4.5pt;flip:x y;z-index:251665408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margin-left:123pt;margin-top:1.05pt;width:90pt;height:20.25pt;z-index:251663360" stroked="f">
            <v:textbox>
              <w:txbxContent>
                <w:p w:rsidR="00055461" w:rsidRDefault="00055461" w:rsidP="00055461">
                  <w:r>
                    <w:t>Amount to add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40.5pt;margin-top:7.05pt;width:60.75pt;height:0;z-index:251660288" o:connectortype="straight"/>
        </w:pict>
      </w:r>
    </w:p>
    <w:p w:rsidR="00055461" w:rsidRDefault="00055461" w:rsidP="00055461">
      <w:r w:rsidRPr="004C0D63">
        <w:rPr>
          <w:b/>
        </w:rPr>
        <w:t>Shortening</w:t>
      </w:r>
      <w:r>
        <w:t xml:space="preserve"> – measure up amount to shorten and draw a new line parallel to the original hemline</w:t>
      </w:r>
    </w:p>
    <w:p w:rsidR="00055461" w:rsidRDefault="0081420F" w:rsidP="00055461">
      <w:r>
        <w:rPr>
          <w:noProof/>
        </w:rPr>
        <w:pict>
          <v:shape id="_x0000_s1039" type="#_x0000_t202" style="position:absolute;margin-left:123pt;margin-top:50.65pt;width:90pt;height:20.25pt;z-index:251671552" stroked="f">
            <v:textbox>
              <w:txbxContent>
                <w:p w:rsidR="00055461" w:rsidRDefault="00055461" w:rsidP="00055461">
                  <w:r>
                    <w:t>Original hemline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23pt;margin-top:24.4pt;width:90pt;height:20.25pt;z-index:251670528" stroked="f">
            <v:textbox>
              <w:txbxContent>
                <w:p w:rsidR="00055461" w:rsidRDefault="00055461" w:rsidP="00055461">
                  <w:r>
                    <w:t>New hemline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48.75pt;margin-top:.4pt;width:0;height:56.25pt;z-index:251669504" o:connectortype="straight">
            <v:stroke dashstyle="dash"/>
          </v:shape>
        </w:pict>
      </w:r>
      <w:r>
        <w:rPr>
          <w:noProof/>
        </w:rPr>
        <w:pict>
          <v:shape id="_x0000_s1036" type="#_x0000_t32" style="position:absolute;margin-left:40.5pt;margin-top:56.65pt;width:60.75pt;height:0;z-index:251668480" o:connectortype="straight"/>
        </w:pict>
      </w:r>
      <w:r>
        <w:rPr>
          <w:noProof/>
        </w:rPr>
        <w:pict>
          <v:shape id="_x0000_s1035" type="#_x0000_t32" style="position:absolute;margin-left:40.5pt;margin-top:44.65pt;width:60.75pt;height:0;flip:x;z-index:251667456" o:connectortype="straight"/>
        </w:pict>
      </w:r>
      <w:r>
        <w:rPr>
          <w:noProof/>
        </w:rPr>
        <w:pict>
          <v:shape id="_x0000_s1034" type="#_x0000_t32" style="position:absolute;margin-left:40.5pt;margin-top:.4pt;width:0;height:56.25pt;z-index:251666432" o:connectortype="straight"/>
        </w:pict>
      </w:r>
      <w:r>
        <w:rPr>
          <w:noProof/>
        </w:rPr>
        <w:pict>
          <v:shape id="_x0000_s1041" type="#_x0000_t32" style="position:absolute;margin-left:101.25pt;margin-top:56.65pt;width:21.75pt;height:4.5pt;flip:x y;z-index:25167360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101.25pt;margin-top:36.4pt;width:21.75pt;height:8.25pt;flip:x;z-index:251672576" o:connectortype="straight">
            <v:stroke endarrow="block"/>
          </v:shape>
        </w:pict>
      </w:r>
      <w:r w:rsidR="00055461">
        <w:tab/>
      </w:r>
      <w:r w:rsidR="00055461">
        <w:tab/>
      </w:r>
    </w:p>
    <w:p w:rsidR="00055461" w:rsidRPr="00055461" w:rsidRDefault="00055461" w:rsidP="00055461"/>
    <w:p w:rsidR="00055461" w:rsidRDefault="00055461" w:rsidP="00055461"/>
    <w:p w:rsidR="00055461" w:rsidRPr="004C0D63" w:rsidRDefault="00055461" w:rsidP="00055461">
      <w:pPr>
        <w:tabs>
          <w:tab w:val="left" w:pos="1020"/>
        </w:tabs>
        <w:rPr>
          <w:b/>
        </w:rPr>
      </w:pPr>
      <w:r w:rsidRPr="004C0D63">
        <w:rPr>
          <w:b/>
        </w:rPr>
        <w:t>Lengthening using the adjustment line (=)</w:t>
      </w:r>
      <w:r w:rsidR="004C0D63">
        <w:rPr>
          <w:b/>
        </w:rPr>
        <w:t>:</w:t>
      </w:r>
    </w:p>
    <w:p w:rsidR="00055461" w:rsidRDefault="00055461" w:rsidP="004C0D63">
      <w:pPr>
        <w:pStyle w:val="ListParagraph"/>
        <w:numPr>
          <w:ilvl w:val="1"/>
          <w:numId w:val="4"/>
        </w:numPr>
        <w:tabs>
          <w:tab w:val="left" w:pos="1020"/>
        </w:tabs>
      </w:pPr>
      <w:r>
        <w:t>Cut between lines</w:t>
      </w:r>
    </w:p>
    <w:p w:rsidR="00055461" w:rsidRDefault="00055461" w:rsidP="004C0D63">
      <w:pPr>
        <w:pStyle w:val="ListParagraph"/>
        <w:numPr>
          <w:ilvl w:val="1"/>
          <w:numId w:val="4"/>
        </w:numPr>
        <w:tabs>
          <w:tab w:val="left" w:pos="1020"/>
        </w:tabs>
      </w:pPr>
      <w:r>
        <w:t>Add paper</w:t>
      </w:r>
    </w:p>
    <w:p w:rsidR="0004717A" w:rsidRDefault="00055461" w:rsidP="004C0D63">
      <w:pPr>
        <w:pStyle w:val="ListParagraph"/>
        <w:numPr>
          <w:ilvl w:val="1"/>
          <w:numId w:val="4"/>
        </w:numPr>
        <w:tabs>
          <w:tab w:val="left" w:pos="1020"/>
        </w:tabs>
      </w:pPr>
      <w:r>
        <w:t xml:space="preserve">Measure the amount to add, tape the pattern in place </w:t>
      </w:r>
    </w:p>
    <w:p w:rsidR="00055461" w:rsidRDefault="0004717A" w:rsidP="004C0D63">
      <w:pPr>
        <w:pStyle w:val="ListParagraph"/>
        <w:numPr>
          <w:ilvl w:val="1"/>
          <w:numId w:val="4"/>
        </w:numPr>
        <w:tabs>
          <w:tab w:val="left" w:pos="1020"/>
        </w:tabs>
      </w:pPr>
      <w:r>
        <w:t>R</w:t>
      </w:r>
      <w:r w:rsidR="00055461">
        <w:t>e-draw cutting and stitching lines at the side</w:t>
      </w:r>
    </w:p>
    <w:p w:rsidR="00333D3F" w:rsidRDefault="00333D3F" w:rsidP="0004717A">
      <w:pPr>
        <w:tabs>
          <w:tab w:val="left" w:pos="1020"/>
        </w:tabs>
        <w:rPr>
          <w:b/>
        </w:rPr>
      </w:pPr>
    </w:p>
    <w:p w:rsidR="00055461" w:rsidRPr="004C0D63" w:rsidRDefault="0004717A" w:rsidP="0004717A">
      <w:pPr>
        <w:tabs>
          <w:tab w:val="left" w:pos="1020"/>
        </w:tabs>
        <w:rPr>
          <w:b/>
        </w:rPr>
      </w:pPr>
      <w:r w:rsidRPr="004C0D63">
        <w:rPr>
          <w:b/>
        </w:rPr>
        <w:lastRenderedPageBreak/>
        <w:t xml:space="preserve">Shortening using adjustment lines: </w:t>
      </w:r>
    </w:p>
    <w:p w:rsidR="0004717A" w:rsidRDefault="0004717A" w:rsidP="004C0D63">
      <w:pPr>
        <w:pStyle w:val="ListParagraph"/>
        <w:numPr>
          <w:ilvl w:val="1"/>
          <w:numId w:val="6"/>
        </w:numPr>
        <w:tabs>
          <w:tab w:val="left" w:pos="1020"/>
        </w:tabs>
      </w:pPr>
      <w:r>
        <w:t xml:space="preserve">Measure up from the lower lengthening or shortening line </w:t>
      </w:r>
    </w:p>
    <w:p w:rsidR="0004717A" w:rsidRDefault="0004717A" w:rsidP="004C0D63">
      <w:pPr>
        <w:pStyle w:val="ListParagraph"/>
        <w:numPr>
          <w:ilvl w:val="1"/>
          <w:numId w:val="6"/>
        </w:numPr>
        <w:tabs>
          <w:tab w:val="left" w:pos="1020"/>
        </w:tabs>
      </w:pPr>
      <w:r>
        <w:t>Draw new line</w:t>
      </w:r>
    </w:p>
    <w:p w:rsidR="0004717A" w:rsidRDefault="0004717A" w:rsidP="004C0D63">
      <w:pPr>
        <w:pStyle w:val="ListParagraph"/>
        <w:numPr>
          <w:ilvl w:val="1"/>
          <w:numId w:val="6"/>
        </w:numPr>
        <w:tabs>
          <w:tab w:val="left" w:pos="1020"/>
        </w:tabs>
      </w:pPr>
      <w:r>
        <w:t xml:space="preserve">Place tissue under </w:t>
      </w:r>
    </w:p>
    <w:p w:rsidR="0004717A" w:rsidRDefault="0004717A" w:rsidP="004C0D63">
      <w:pPr>
        <w:pStyle w:val="ListParagraph"/>
        <w:numPr>
          <w:ilvl w:val="1"/>
          <w:numId w:val="6"/>
        </w:numPr>
        <w:tabs>
          <w:tab w:val="left" w:pos="1020"/>
        </w:tabs>
      </w:pPr>
      <w:r>
        <w:t>Fold pattern piece, bring the lower adjustment line to the newly drawn line</w:t>
      </w:r>
    </w:p>
    <w:p w:rsidR="0004717A" w:rsidRDefault="0004717A" w:rsidP="004C0D63">
      <w:pPr>
        <w:pStyle w:val="ListParagraph"/>
        <w:numPr>
          <w:ilvl w:val="1"/>
          <w:numId w:val="6"/>
        </w:numPr>
        <w:tabs>
          <w:tab w:val="left" w:pos="1020"/>
        </w:tabs>
      </w:pPr>
      <w:r>
        <w:t>Tape in place</w:t>
      </w:r>
    </w:p>
    <w:p w:rsidR="0004717A" w:rsidRDefault="0004717A" w:rsidP="004C0D63">
      <w:pPr>
        <w:pStyle w:val="ListParagraph"/>
        <w:numPr>
          <w:ilvl w:val="1"/>
          <w:numId w:val="6"/>
        </w:numPr>
        <w:tabs>
          <w:tab w:val="left" w:pos="1020"/>
        </w:tabs>
      </w:pPr>
      <w:r>
        <w:t>Re-draw stitching line</w:t>
      </w:r>
    </w:p>
    <w:p w:rsidR="0004717A" w:rsidRPr="004C0D63" w:rsidRDefault="0004717A" w:rsidP="0004717A">
      <w:pPr>
        <w:tabs>
          <w:tab w:val="left" w:pos="1020"/>
        </w:tabs>
        <w:rPr>
          <w:b/>
        </w:rPr>
      </w:pPr>
      <w:r w:rsidRPr="004C0D63">
        <w:rPr>
          <w:b/>
        </w:rPr>
        <w:t xml:space="preserve">Adjusting Crotch Depth: </w:t>
      </w:r>
    </w:p>
    <w:p w:rsidR="0004717A" w:rsidRDefault="0004717A" w:rsidP="004C0D63">
      <w:pPr>
        <w:pStyle w:val="ListParagraph"/>
        <w:numPr>
          <w:ilvl w:val="1"/>
          <w:numId w:val="8"/>
        </w:numPr>
        <w:tabs>
          <w:tab w:val="left" w:pos="1020"/>
        </w:tabs>
      </w:pPr>
      <w:r>
        <w:t>Draw in a crotch depth line (if there is not one already) at a right angle with grain-line arrow</w:t>
      </w:r>
    </w:p>
    <w:p w:rsidR="0004717A" w:rsidRDefault="0004717A" w:rsidP="004C0D63">
      <w:pPr>
        <w:pStyle w:val="ListParagraph"/>
        <w:numPr>
          <w:ilvl w:val="1"/>
          <w:numId w:val="8"/>
        </w:numPr>
        <w:tabs>
          <w:tab w:val="left" w:pos="1020"/>
        </w:tabs>
      </w:pPr>
      <w:r>
        <w:t>Measu</w:t>
      </w:r>
      <w:r w:rsidR="00333D3F">
        <w:t>re from line to waist (not counting the seam allowance</w:t>
      </w:r>
      <w:r>
        <w:t>)</w:t>
      </w:r>
    </w:p>
    <w:p w:rsidR="0004717A" w:rsidRDefault="0004717A" w:rsidP="004C0D63">
      <w:pPr>
        <w:pStyle w:val="ListParagraph"/>
        <w:numPr>
          <w:ilvl w:val="1"/>
          <w:numId w:val="8"/>
        </w:numPr>
        <w:tabs>
          <w:tab w:val="left" w:pos="1020"/>
        </w:tabs>
      </w:pPr>
      <w:r>
        <w:t>Subtract your measurement plus ease to get the amount needed to be adjusted</w:t>
      </w:r>
    </w:p>
    <w:p w:rsidR="0004717A" w:rsidRPr="004C0D63" w:rsidRDefault="0004717A" w:rsidP="0004717A">
      <w:pPr>
        <w:tabs>
          <w:tab w:val="left" w:pos="1020"/>
        </w:tabs>
        <w:rPr>
          <w:b/>
        </w:rPr>
      </w:pPr>
      <w:r w:rsidRPr="004C0D63">
        <w:rPr>
          <w:b/>
        </w:rPr>
        <w:t xml:space="preserve">Adjusting Sleeve Length: </w:t>
      </w:r>
    </w:p>
    <w:p w:rsidR="0004717A" w:rsidRDefault="0004717A" w:rsidP="0004717A">
      <w:pPr>
        <w:tabs>
          <w:tab w:val="left" w:pos="1020"/>
        </w:tabs>
      </w:pPr>
      <w:r>
        <w:tab/>
        <w:t>Make ½ the change above the elbow and ½ the change below the elbow</w:t>
      </w:r>
    </w:p>
    <w:p w:rsidR="00A84CC5" w:rsidRDefault="0081420F" w:rsidP="0004717A">
      <w:pPr>
        <w:tabs>
          <w:tab w:val="left" w:pos="1020"/>
        </w:tabs>
      </w:pPr>
      <w:r>
        <w:rPr>
          <w:noProof/>
        </w:rPr>
        <w:pict>
          <v:shape id="_x0000_s1067" style="position:absolute;margin-left:33pt;margin-top:5.9pt;width:69pt;height:15pt;z-index:251696128" coordsize="1380,300" path="m,285v79,1,158,2,270,-45c382,193,530,,675,v145,,348,190,465,240c1257,290,1318,295,1380,300e" filled="f">
            <v:stroke dashstyle="dash"/>
            <v:path arrowok="t"/>
          </v:shape>
        </w:pict>
      </w:r>
      <w:r>
        <w:rPr>
          <w:noProof/>
        </w:rPr>
        <w:pict>
          <v:shape id="_x0000_s1062" type="#_x0000_t32" style="position:absolute;margin-left:86.85pt;margin-top:54.25pt;width:7.25pt;height:37.5pt;flip:y;z-index:251692032" o:connectortype="straight">
            <v:stroke dashstyle="dash"/>
          </v:shape>
        </w:pict>
      </w:r>
      <w:r>
        <w:rPr>
          <w:noProof/>
        </w:rPr>
        <w:pict>
          <v:shape id="_x0000_s1061" type="#_x0000_t32" style="position:absolute;margin-left:39.9pt;margin-top:54.25pt;width:5.7pt;height:37.5pt;flip:x y;z-index:251691008" o:connectortype="straight">
            <v:stroke dashstyle="dash"/>
          </v:shape>
        </w:pict>
      </w:r>
      <w:r>
        <w:rPr>
          <w:noProof/>
        </w:rPr>
        <w:pict>
          <v:shape id="_x0000_s1060" type="#_x0000_t32" style="position:absolute;margin-left:94.1pt;margin-top:17.5pt;width:4.65pt;height:27.75pt;flip:y;z-index:251689984" o:connectortype="straight">
            <v:stroke dashstyle="dash"/>
          </v:shape>
        </w:pict>
      </w:r>
      <w:r>
        <w:rPr>
          <w:noProof/>
        </w:rPr>
        <w:pict>
          <v:shape id="_x0000_s1058" type="#_x0000_t32" style="position:absolute;margin-left:36.75pt;margin-top:17.5pt;width:3.15pt;height:27.75pt;flip:x y;z-index:251688960" o:connectortype="straight">
            <v:stroke dashstyle="dash"/>
          </v:shape>
        </w:pict>
      </w:r>
      <w:r>
        <w:rPr>
          <w:noProof/>
        </w:rPr>
        <w:pict>
          <v:shape id="_x0000_s1051" type="#_x0000_t32" style="position:absolute;margin-left:42pt;margin-top:91.75pt;width:48pt;height:0;z-index:251681792" o:connectortype="straight"/>
        </w:pict>
      </w:r>
      <w:r>
        <w:rPr>
          <w:noProof/>
        </w:rPr>
        <w:pict>
          <v:shape id="_x0000_s1050" type="#_x0000_t32" style="position:absolute;margin-left:90pt;margin-top:54.25pt;width:6.75pt;height:37.5pt;flip:x;z-index:251680768" o:connectortype="straight"/>
        </w:pict>
      </w:r>
      <w:r>
        <w:rPr>
          <w:noProof/>
        </w:rPr>
        <w:pict>
          <v:shape id="_x0000_s1049" type="#_x0000_t32" style="position:absolute;margin-left:36.75pt;margin-top:54.25pt;width:5.25pt;height:37.5pt;z-index:251679744" o:connectortype="straight"/>
        </w:pict>
      </w:r>
      <w:r>
        <w:rPr>
          <w:noProof/>
        </w:rPr>
        <w:pict>
          <v:shape id="_x0000_s1048" type="#_x0000_t32" style="position:absolute;margin-left:36.75pt;margin-top:54.25pt;width:60pt;height:0;z-index:251678720" o:connectortype="straight"/>
        </w:pict>
      </w:r>
      <w:r>
        <w:rPr>
          <w:noProof/>
        </w:rPr>
        <w:pict>
          <v:shape id="_x0000_s1046" type="#_x0000_t32" style="position:absolute;margin-left:96.75pt;margin-top:17.5pt;width:5.25pt;height:27.75pt;flip:x;z-index:251676672" o:connectortype="straight"/>
        </w:pict>
      </w:r>
      <w:r>
        <w:rPr>
          <w:noProof/>
        </w:rPr>
        <w:pict>
          <v:shape id="_x0000_s1047" type="#_x0000_t32" style="position:absolute;margin-left:36.75pt;margin-top:45.25pt;width:60pt;height:0;z-index:251677696" o:connectortype="straight"/>
        </w:pict>
      </w:r>
      <w:r>
        <w:rPr>
          <w:noProof/>
        </w:rPr>
        <w:pict>
          <v:shape id="_x0000_s1045" type="#_x0000_t32" style="position:absolute;margin-left:33pt;margin-top:17.5pt;width:3.75pt;height:27.75pt;z-index:251675648" o:connectortype="straight"/>
        </w:pict>
      </w:r>
      <w:r>
        <w:rPr>
          <w:noProof/>
        </w:rPr>
        <w:pict>
          <v:shape id="_x0000_s1044" style="position:absolute;margin-left:33pt;margin-top:2.5pt;width:69pt;height:15pt;z-index:251674624" coordsize="1380,300" path="m,285v79,1,158,2,270,-45c382,193,530,,675,v145,,348,190,465,240c1257,290,1318,295,1380,300e" filled="f">
            <v:path arrowok="t"/>
          </v:shape>
        </w:pict>
      </w:r>
      <w:r w:rsidR="0004717A">
        <w:tab/>
      </w:r>
    </w:p>
    <w:p w:rsidR="00A84CC5" w:rsidRPr="00A84CC5" w:rsidRDefault="00A84CC5" w:rsidP="00A84CC5"/>
    <w:p w:rsidR="00A84CC5" w:rsidRPr="00A84CC5" w:rsidRDefault="00A84CC5" w:rsidP="00A84CC5"/>
    <w:p w:rsidR="00A84CC5" w:rsidRPr="00A84CC5" w:rsidRDefault="0081420F" w:rsidP="00A84CC5">
      <w:r>
        <w:rPr>
          <w:noProof/>
        </w:rPr>
        <w:pict>
          <v:shape id="_x0000_s1065" type="#_x0000_t32" style="position:absolute;margin-left:49.25pt;margin-top:24.45pt;width:3.75pt;height:27.5pt;flip:x y;z-index:251695104" o:connectortype="straight">
            <v:stroke dashstyle="dash"/>
          </v:shape>
        </w:pict>
      </w:r>
      <w:r>
        <w:rPr>
          <w:noProof/>
        </w:rPr>
        <w:pict>
          <v:shape id="_x0000_s1064" type="#_x0000_t32" style="position:absolute;margin-left:80.4pt;margin-top:24.45pt;width:3.6pt;height:27.5pt;flip:y;z-index:251694080" o:connectortype="straight">
            <v:stroke dashstyle="dash"/>
          </v:shape>
        </w:pict>
      </w:r>
      <w:r>
        <w:rPr>
          <w:noProof/>
        </w:rPr>
        <w:pict>
          <v:shape id="_x0000_s1053" type="#_x0000_t32" style="position:absolute;margin-left:45.6pt;margin-top:24.45pt;width:41.25pt;height:.05pt;z-index:251683840" o:connectortype="straight"/>
        </w:pict>
      </w:r>
      <w:r>
        <w:rPr>
          <w:noProof/>
        </w:rPr>
        <w:pict>
          <v:shape id="_x0000_s1052" type="#_x0000_t32" style="position:absolute;margin-left:45.6pt;margin-top:24.45pt;width:3.6pt;height:27.5pt;z-index:251682816" o:connectortype="straight"/>
        </w:pict>
      </w:r>
      <w:r>
        <w:rPr>
          <w:noProof/>
        </w:rPr>
        <w:pict>
          <v:shape id="_x0000_s1054" type="#_x0000_t32" style="position:absolute;margin-left:83.95pt;margin-top:24.45pt;width:2.9pt;height:27.5pt;flip:x;z-index:251684864" o:connectortype="straight"/>
        </w:pict>
      </w:r>
    </w:p>
    <w:p w:rsidR="00A84CC5" w:rsidRPr="00A84CC5" w:rsidRDefault="00A84CC5" w:rsidP="00A84CC5"/>
    <w:p w:rsidR="00A84CC5" w:rsidRDefault="0081420F" w:rsidP="00A84CC5">
      <w:r>
        <w:rPr>
          <w:noProof/>
        </w:rPr>
        <w:pict>
          <v:shape id="_x0000_s1055" type="#_x0000_t32" style="position:absolute;margin-left:49.5pt;margin-top:1.05pt;width:34.45pt;height:0;flip:x;z-index:251685888" o:connectortype="straight"/>
        </w:pict>
      </w:r>
    </w:p>
    <w:p w:rsidR="0004717A" w:rsidRPr="004C0D63" w:rsidRDefault="00A84CC5" w:rsidP="00A84CC5">
      <w:pPr>
        <w:tabs>
          <w:tab w:val="left" w:pos="2130"/>
        </w:tabs>
        <w:rPr>
          <w:b/>
        </w:rPr>
      </w:pPr>
      <w:r w:rsidRPr="004C0D63">
        <w:rPr>
          <w:b/>
        </w:rPr>
        <w:t xml:space="preserve">Adjusting Pattern Width: </w:t>
      </w:r>
    </w:p>
    <w:p w:rsidR="00A84CC5" w:rsidRDefault="00A84CC5" w:rsidP="00A84CC5">
      <w:pPr>
        <w:tabs>
          <w:tab w:val="left" w:pos="2130"/>
        </w:tabs>
      </w:pPr>
      <w:r w:rsidRPr="00D60442">
        <w:rPr>
          <w:u w:val="single"/>
        </w:rPr>
        <w:t>Minor decrease</w:t>
      </w:r>
      <w:r>
        <w:t xml:space="preserve">: </w:t>
      </w:r>
      <w:r w:rsidR="007F3A0C">
        <w:t xml:space="preserve">when dealing with two pieces of the pattern (like the front and back) </w:t>
      </w:r>
      <w:r>
        <w:t>divide total adjustment by 4</w:t>
      </w:r>
      <w:r w:rsidR="004C0D63">
        <w:t xml:space="preserve">, </w:t>
      </w:r>
      <w:r w:rsidR="007F3A0C" w:rsidRPr="007F3A0C">
        <w:rPr>
          <w:u w:val="single"/>
        </w:rPr>
        <w:t>subtract</w:t>
      </w:r>
      <w:r w:rsidR="007F3A0C">
        <w:t xml:space="preserve"> that </w:t>
      </w:r>
      <w:r w:rsidR="004C0D63">
        <w:t>measure</w:t>
      </w:r>
      <w:r w:rsidR="007F3A0C">
        <w:t>ment from the original line</w:t>
      </w:r>
      <w:r w:rsidR="004C0D63">
        <w:t xml:space="preserve"> and </w:t>
      </w:r>
      <w:r w:rsidR="007F3A0C">
        <w:t xml:space="preserve">then </w:t>
      </w:r>
      <w:r w:rsidR="004C0D63">
        <w:t>re-draw</w:t>
      </w:r>
      <w:r w:rsidR="007F3A0C">
        <w:t>:</w:t>
      </w:r>
    </w:p>
    <w:p w:rsidR="004C0D63" w:rsidRDefault="00333D3F" w:rsidP="00A84CC5">
      <w:pPr>
        <w:tabs>
          <w:tab w:val="left" w:pos="2130"/>
        </w:tabs>
      </w:pPr>
      <w:r>
        <w:rPr>
          <w:noProof/>
        </w:rPr>
        <w:pict>
          <v:shape id="_x0000_s1110" type="#_x0000_t32" style="position:absolute;margin-left:34pt;margin-top:-.15pt;width:0;height:52.15pt;z-index:251737088" o:connectortype="straight">
            <v:stroke dashstyle="dash"/>
          </v:shape>
        </w:pict>
      </w:r>
      <w:r w:rsidR="0081420F">
        <w:rPr>
          <w:noProof/>
        </w:rPr>
        <w:pict>
          <v:shape id="_x0000_s1105" type="#_x0000_t202" style="position:absolute;margin-left:121.9pt;margin-top:17.45pt;width:42.85pt;height:17.65pt;z-index:251731968" stroked="f">
            <v:textbox style="mso-next-textbox:#_x0000_s1105">
              <w:txbxContent>
                <w:p w:rsidR="007F3A0C" w:rsidRDefault="007F3A0C" w:rsidP="007F3A0C">
                  <w:r>
                    <w:t>Back</w:t>
                  </w:r>
                </w:p>
              </w:txbxContent>
            </v:textbox>
          </v:shape>
        </w:pict>
      </w:r>
      <w:r w:rsidR="0081420F">
        <w:rPr>
          <w:noProof/>
        </w:rPr>
        <w:pict>
          <v:shape id="_x0000_s1104" type="#_x0000_t202" style="position:absolute;margin-left:39.9pt;margin-top:17.45pt;width:42.85pt;height:17.65pt;z-index:251730944" stroked="f">
            <v:textbox style="mso-next-textbox:#_x0000_s1104">
              <w:txbxContent>
                <w:p w:rsidR="007F3A0C" w:rsidRDefault="007F3A0C">
                  <w:r>
                    <w:t>Front</w:t>
                  </w:r>
                </w:p>
              </w:txbxContent>
            </v:textbox>
          </v:shape>
        </w:pict>
      </w:r>
      <w:r w:rsidR="0081420F">
        <w:rPr>
          <w:noProof/>
        </w:rPr>
        <w:pict>
          <v:rect id="_x0000_s1101" style="position:absolute;margin-left:109.15pt;margin-top:.2pt;width:65.35pt;height:52.15pt;z-index:251727872"/>
        </w:pict>
      </w:r>
      <w:r w:rsidR="0081420F">
        <w:rPr>
          <w:noProof/>
        </w:rPr>
        <w:pict>
          <v:shape id="_x0000_s1103" type="#_x0000_t32" style="position:absolute;margin-left:168.9pt;margin-top:.2pt;width:0;height:52.15pt;z-index:251729920" o:connectortype="straight">
            <v:stroke dashstyle="dash"/>
          </v:shape>
        </w:pict>
      </w:r>
      <w:r w:rsidR="0081420F">
        <w:rPr>
          <w:noProof/>
        </w:rPr>
        <w:pict>
          <v:shape id="_x0000_s1102" type="#_x0000_t32" style="position:absolute;margin-left:114.4pt;margin-top:.2pt;width:0;height:52.15pt;z-index:251728896" o:connectortype="straight">
            <v:stroke dashstyle="dash"/>
          </v:shape>
        </w:pict>
      </w:r>
      <w:r w:rsidR="0081420F">
        <w:rPr>
          <w:noProof/>
        </w:rPr>
        <w:pict>
          <v:shape id="_x0000_s1100" type="#_x0000_t32" style="position:absolute;margin-left:88.5pt;margin-top:.2pt;width:0;height:52.15pt;z-index:251726848" o:connectortype="straight">
            <v:stroke dashstyle="dash"/>
          </v:shape>
        </w:pict>
      </w:r>
      <w:r w:rsidR="0081420F">
        <w:rPr>
          <w:noProof/>
        </w:rPr>
        <w:pict>
          <v:rect id="_x0000_s1097" style="position:absolute;margin-left:28.75pt;margin-top:.2pt;width:65.35pt;height:52.15pt;z-index:251723776"/>
        </w:pict>
      </w:r>
      <w:r w:rsidR="0081420F">
        <w:rPr>
          <w:noProof/>
        </w:rPr>
        <w:pict>
          <v:shape id="_x0000_s1083" type="#_x0000_t202" style="position:absolute;margin-left:230.8pt;margin-top:11.2pt;width:254.2pt;height:20.55pt;z-index:251709440">
            <v:textbox>
              <w:txbxContent>
                <w:p w:rsidR="00414987" w:rsidRDefault="00414987">
                  <w:r>
                    <w:t xml:space="preserve">Example: to reduce by 1”, subtract ¼” </w:t>
                  </w:r>
                  <w:r w:rsidR="00C52F94">
                    <w:t xml:space="preserve">from </w:t>
                  </w:r>
                  <w:r>
                    <w:t>each line</w:t>
                  </w:r>
                </w:p>
              </w:txbxContent>
            </v:textbox>
          </v:shape>
        </w:pict>
      </w:r>
    </w:p>
    <w:p w:rsidR="004C0D63" w:rsidRPr="004C0D63" w:rsidRDefault="004C0D63" w:rsidP="004C0D63"/>
    <w:p w:rsidR="004C0D63" w:rsidRPr="00D60442" w:rsidRDefault="004C0D63" w:rsidP="004C0D63">
      <w:pPr>
        <w:rPr>
          <w:u w:val="single"/>
        </w:rPr>
      </w:pPr>
    </w:p>
    <w:p w:rsidR="00A84CC5" w:rsidRDefault="004C0D63" w:rsidP="004C0D63">
      <w:r w:rsidRPr="00D60442">
        <w:rPr>
          <w:u w:val="single"/>
        </w:rPr>
        <w:t>Minor increase</w:t>
      </w:r>
      <w:r>
        <w:t xml:space="preserve">: </w:t>
      </w:r>
      <w:r w:rsidR="007F3A0C">
        <w:t xml:space="preserve">when dealing with two pieces of a pattern (like the front and back) </w:t>
      </w:r>
      <w:r>
        <w:t xml:space="preserve">divide total adjustment by 4, </w:t>
      </w:r>
      <w:r w:rsidR="007F3A0C" w:rsidRPr="007F3A0C">
        <w:rPr>
          <w:u w:val="single"/>
        </w:rPr>
        <w:t>add</w:t>
      </w:r>
      <w:r w:rsidR="007F3A0C">
        <w:t xml:space="preserve"> that measurement to the original line</w:t>
      </w:r>
      <w:r>
        <w:t xml:space="preserve"> and </w:t>
      </w:r>
      <w:r w:rsidR="007F3A0C">
        <w:t xml:space="preserve">then </w:t>
      </w:r>
      <w:r>
        <w:t>re-draw</w:t>
      </w:r>
      <w:r w:rsidR="007F3A0C">
        <w:t>:</w:t>
      </w:r>
    </w:p>
    <w:p w:rsidR="00D60442" w:rsidRDefault="00D60442" w:rsidP="00414987">
      <w:r>
        <w:rPr>
          <w:noProof/>
        </w:rPr>
        <w:pict>
          <v:shape id="_x0000_s1121" type="#_x0000_t32" style="position:absolute;margin-left:192.55pt;margin-top:54.85pt;width:4.85pt;height:0;flip:x;z-index:251748352" o:connectortype="straight">
            <v:stroke dashstyle="dash"/>
          </v:shape>
        </w:pict>
      </w:r>
      <w:r>
        <w:rPr>
          <w:noProof/>
        </w:rPr>
        <w:pict>
          <v:shape id="_x0000_s1119" type="#_x0000_t32" style="position:absolute;margin-left:122.4pt;margin-top:54.85pt;width:4.85pt;height:0;flip:x;z-index:251746304" o:connectortype="straight">
            <v:stroke dashstyle="dash"/>
          </v:shape>
        </w:pict>
      </w:r>
      <w:r>
        <w:rPr>
          <w:noProof/>
        </w:rPr>
        <w:pict>
          <v:shape id="_x0000_s1117" type="#_x0000_t32" style="position:absolute;margin-left:94.1pt;margin-top:54.9pt;width:4.85pt;height:.05pt;flip:x;z-index:251744256" o:connectortype="straight">
            <v:stroke dashstyle="dash"/>
          </v:shape>
        </w:pict>
      </w:r>
      <w:r>
        <w:rPr>
          <w:noProof/>
        </w:rPr>
        <w:pict>
          <v:shape id="_x0000_s1115" type="#_x0000_t32" style="position:absolute;margin-left:23.1pt;margin-top:54.85pt;width:4.85pt;height:0;flip:x;z-index:251742208" o:connectortype="straight">
            <v:stroke dashstyle="dash"/>
          </v:shape>
        </w:pict>
      </w:r>
      <w:r w:rsidR="0081420F">
        <w:rPr>
          <w:noProof/>
        </w:rPr>
        <w:pict>
          <v:shape id="_x0000_s1084" type="#_x0000_t202" style="position:absolute;margin-left:230.8pt;margin-top:14.2pt;width:198.55pt;height:20.55pt;z-index:251710464">
            <v:textbox>
              <w:txbxContent>
                <w:p w:rsidR="00414987" w:rsidRDefault="00414987" w:rsidP="00414987">
                  <w:r>
                    <w:t>Example: to add 1”, add ¼” to each line</w:t>
                  </w:r>
                </w:p>
              </w:txbxContent>
            </v:textbox>
          </v:shape>
        </w:pict>
      </w:r>
      <w:r w:rsidR="0081420F">
        <w:rPr>
          <w:noProof/>
        </w:rPr>
        <w:pict>
          <v:rect id="_x0000_s1106" style="position:absolute;margin-left:28.7pt;margin-top:2.7pt;width:65.35pt;height:52.15pt;z-index:251732992"/>
        </w:pict>
      </w:r>
      <w:r w:rsidR="0081420F">
        <w:rPr>
          <w:noProof/>
        </w:rPr>
        <w:pict>
          <v:shape id="_x0000_s1120" type="#_x0000_t32" style="position:absolute;margin-left:192.55pt;margin-top:2.75pt;width:4.85pt;height:0;flip:x;z-index:251747328" o:connectortype="straight">
            <v:stroke dashstyle="dash"/>
          </v:shape>
        </w:pict>
      </w:r>
      <w:r w:rsidR="0081420F">
        <w:rPr>
          <w:noProof/>
        </w:rPr>
        <w:pict>
          <v:shape id="_x0000_s1118" type="#_x0000_t32" style="position:absolute;margin-left:122.4pt;margin-top:2.7pt;width:4.85pt;height:0;flip:x;z-index:251745280" o:connectortype="straight">
            <v:stroke dashstyle="dash"/>
          </v:shape>
        </w:pict>
      </w:r>
      <w:r w:rsidR="0081420F">
        <w:rPr>
          <w:noProof/>
        </w:rPr>
        <w:pict>
          <v:shape id="_x0000_s1116" type="#_x0000_t32" style="position:absolute;margin-left:92.75pt;margin-top:2.75pt;width:4.85pt;height:0;flip:x;z-index:251743232" o:connectortype="straight">
            <v:stroke dashstyle="dash"/>
          </v:shape>
        </w:pict>
      </w:r>
      <w:r w:rsidR="0081420F">
        <w:rPr>
          <w:noProof/>
        </w:rPr>
        <w:pict>
          <v:shape id="_x0000_s1114" type="#_x0000_t32" style="position:absolute;margin-left:23.9pt;margin-top:2.7pt;width:4.85pt;height:0;flip:x;z-index:251741184" o:connectortype="straight">
            <v:stroke dashstyle="dash"/>
          </v:shape>
        </w:pict>
      </w:r>
      <w:r w:rsidR="0081420F">
        <w:rPr>
          <w:noProof/>
        </w:rPr>
        <w:pict>
          <v:shape id="_x0000_s1113" type="#_x0000_t32" style="position:absolute;margin-left:197.4pt;margin-top:2.75pt;width:0;height:52.15pt;z-index:251740160" o:connectortype="straight">
            <v:stroke dashstyle="dash"/>
          </v:shape>
        </w:pict>
      </w:r>
      <w:r w:rsidR="0081420F">
        <w:rPr>
          <w:noProof/>
        </w:rPr>
        <w:pict>
          <v:shape id="_x0000_s1112" type="#_x0000_t32" style="position:absolute;margin-left:121.9pt;margin-top:2.75pt;width:0;height:52.15pt;z-index:251739136" o:connectortype="straight">
            <v:stroke dashstyle="dash"/>
          </v:shape>
        </w:pict>
      </w:r>
      <w:r w:rsidR="0081420F">
        <w:rPr>
          <w:noProof/>
        </w:rPr>
        <w:pict>
          <v:shape id="_x0000_s1099" type="#_x0000_t32" style="position:absolute;margin-left:23.85pt;margin-top:2.75pt;width:0;height:52.15pt;z-index:251725824" o:connectortype="straight">
            <v:stroke dashstyle="dash"/>
          </v:shape>
        </w:pict>
      </w:r>
      <w:r w:rsidR="0081420F">
        <w:rPr>
          <w:noProof/>
        </w:rPr>
        <w:pict>
          <v:shape id="_x0000_s1111" type="#_x0000_t32" style="position:absolute;margin-left:98.75pt;margin-top:2.75pt;width:0;height:52.15pt;z-index:251738112" o:connectortype="straight">
            <v:stroke dashstyle="dash"/>
          </v:shape>
        </w:pict>
      </w:r>
      <w:r w:rsidR="0081420F">
        <w:rPr>
          <w:noProof/>
        </w:rPr>
        <w:pict>
          <v:rect id="_x0000_s1107" style="position:absolute;margin-left:127.25pt;margin-top:2.75pt;width:65.35pt;height:52.15pt;z-index:251734016"/>
        </w:pict>
      </w:r>
      <w:r w:rsidR="0081420F">
        <w:rPr>
          <w:noProof/>
        </w:rPr>
        <w:pict>
          <v:shape id="_x0000_s1109" type="#_x0000_t202" style="position:absolute;margin-left:140pt;margin-top:20pt;width:42.85pt;height:17.65pt;z-index:251736064" stroked="f">
            <v:textbox style="mso-next-textbox:#_x0000_s1109">
              <w:txbxContent>
                <w:p w:rsidR="007F3A0C" w:rsidRDefault="007F3A0C" w:rsidP="007F3A0C">
                  <w:r>
                    <w:t>Back</w:t>
                  </w:r>
                </w:p>
              </w:txbxContent>
            </v:textbox>
          </v:shape>
        </w:pict>
      </w:r>
      <w:r w:rsidR="0081420F">
        <w:rPr>
          <w:noProof/>
        </w:rPr>
        <w:pict>
          <v:shape id="_x0000_s1108" type="#_x0000_t202" style="position:absolute;margin-left:39.9pt;margin-top:20pt;width:42.85pt;height:17.65pt;z-index:251735040" stroked="f">
            <v:textbox style="mso-next-textbox:#_x0000_s1108">
              <w:txbxContent>
                <w:p w:rsidR="007F3A0C" w:rsidRDefault="007F3A0C" w:rsidP="007F3A0C">
                  <w:r>
                    <w:t>Front</w:t>
                  </w:r>
                </w:p>
              </w:txbxContent>
            </v:textbox>
          </v:shape>
        </w:pict>
      </w:r>
    </w:p>
    <w:p w:rsidR="00414987" w:rsidRPr="00D60442" w:rsidRDefault="00414987" w:rsidP="00414987">
      <w:r w:rsidRPr="00414987">
        <w:rPr>
          <w:b/>
        </w:rPr>
        <w:lastRenderedPageBreak/>
        <w:t>IF</w:t>
      </w:r>
      <w:r>
        <w:t xml:space="preserve"> adjustment is more than ½” (2” total) then use </w:t>
      </w:r>
      <w:r w:rsidRPr="00414987">
        <w:rPr>
          <w:b/>
        </w:rPr>
        <w:t>Slash and Spread Method</w:t>
      </w:r>
      <w:r>
        <w:rPr>
          <w:b/>
        </w:rPr>
        <w:t xml:space="preserve">. </w:t>
      </w:r>
    </w:p>
    <w:p w:rsidR="00414987" w:rsidRDefault="00414987" w:rsidP="00414987">
      <w:pPr>
        <w:rPr>
          <w:b/>
        </w:rPr>
      </w:pPr>
      <w:r>
        <w:rPr>
          <w:b/>
        </w:rPr>
        <w:t xml:space="preserve">Lengthening at Waistline: </w:t>
      </w:r>
    </w:p>
    <w:p w:rsidR="00414987" w:rsidRDefault="0081420F" w:rsidP="00414987">
      <w:r>
        <w:rPr>
          <w:noProof/>
        </w:rPr>
        <w:pict>
          <v:shape id="_x0000_s1087" type="#_x0000_t32" style="position:absolute;margin-left:44.15pt;margin-top:24.5pt;width:25.8pt;height:7.8pt;flip:x;z-index:251713536" o:connectortype="straight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8" type="#_x0000_t19" style="position:absolute;margin-left:69.95pt;margin-top:24.5pt;width:21.05pt;height:23.8pt;flip:x y;z-index:251714560"/>
        </w:pict>
      </w:r>
      <w:r w:rsidR="00414987">
        <w:t xml:space="preserve">Same as previous notes: </w:t>
      </w:r>
    </w:p>
    <w:p w:rsidR="00414987" w:rsidRPr="00414987" w:rsidRDefault="0081420F" w:rsidP="00414987">
      <w:r>
        <w:rPr>
          <w:noProof/>
        </w:rPr>
        <w:pict>
          <v:shape id="_x0000_s1093" type="#_x0000_t32" style="position:absolute;margin-left:47.2pt;margin-top:3.15pt;width:20.6pt;height:5.1pt;flip:y;z-index:251719680" o:connectortype="straight">
            <v:stroke dashstyle="dash"/>
          </v:shape>
        </w:pict>
      </w:r>
      <w:r w:rsidRPr="0081420F">
        <w:rPr>
          <w:b/>
          <w:noProof/>
        </w:rPr>
        <w:pict>
          <v:shape id="_x0000_s1091" type="#_x0000_t19" style="position:absolute;margin-left:26.15pt;margin-top:8.25pt;width:21.05pt;height:37.5pt;flip:y;z-index:251717632" coordsize="21600,26599" adj=",877019" path="wr-21600,,21600,43200,,,21014,26599nfewr-21600,,21600,43200,,,21014,26599l,21600nsxe">
            <v:stroke dashstyle="dash"/>
            <v:path o:connectlocs="0,0;21014,26599;0,21600"/>
          </v:shape>
        </w:pict>
      </w:r>
      <w:r w:rsidRPr="0081420F">
        <w:rPr>
          <w:b/>
          <w:noProof/>
        </w:rPr>
        <w:pict>
          <v:shape id="_x0000_s1086" type="#_x0000_t19" style="position:absolute;margin-left:23.1pt;margin-top:6.85pt;width:21.05pt;height:36.35pt;flip:y;z-index:251712512" coordsize="21600,25807" adj=",736051" path="wr-21600,,21600,43200,,,21186,25807nfewr-21600,,21600,43200,,,21186,25807l,21600nsxe">
            <v:path o:connectlocs="0,0;21186,25807;0,21600"/>
          </v:shape>
        </w:pict>
      </w:r>
      <w:r>
        <w:rPr>
          <w:noProof/>
        </w:rPr>
        <w:pict>
          <v:shape id="_x0000_s1092" type="#_x0000_t19" style="position:absolute;margin-left:67.85pt;margin-top:1.6pt;width:23pt;height:23.8pt;flip:x y;z-index:251718656" coordsize="23611,21600" adj="-6258434,-276398,2069" path="wr-19531,,23669,43200,,99,23611,20011nfewr-19531,,23669,43200,,99,23611,20011l2069,21600nsxe">
            <v:stroke dashstyle="dash"/>
            <v:path o:connectlocs="0,99;23611,20011;2069,21600"/>
          </v:shape>
        </w:pict>
      </w:r>
      <w:r w:rsidRPr="0081420F">
        <w:rPr>
          <w:b/>
          <w:noProof/>
        </w:rPr>
        <w:pict>
          <v:shape id="_x0000_s1089" type="#_x0000_t32" style="position:absolute;margin-left:91pt;margin-top:22.85pt;width:0;height:82.85pt;z-index:251715584" o:connectortype="straight"/>
        </w:pict>
      </w:r>
    </w:p>
    <w:p w:rsidR="003953FE" w:rsidRDefault="0081420F" w:rsidP="00414987">
      <w:pPr>
        <w:rPr>
          <w:b/>
        </w:rPr>
      </w:pPr>
      <w:r w:rsidRPr="0081420F">
        <w:rPr>
          <w:noProof/>
        </w:rPr>
        <w:pict>
          <v:shape id="_x0000_s1096" type="#_x0000_t32" style="position:absolute;margin-left:91pt;margin-top:42.25pt;width:29.9pt;height:38.05pt;flip:x;z-index:251722752" o:connectortype="straight">
            <v:stroke endarrow="block"/>
          </v:shape>
        </w:pict>
      </w:r>
      <w:r w:rsidRPr="0081420F">
        <w:rPr>
          <w:noProof/>
        </w:rPr>
        <w:pict>
          <v:shape id="_x0000_s1095" type="#_x0000_t202" style="position:absolute;margin-left:117.35pt;margin-top:28.65pt;width:158.4pt;height:20.55pt;z-index:251721728" stroked="f">
            <v:textbox>
              <w:txbxContent>
                <w:p w:rsidR="003953FE" w:rsidRDefault="003953FE" w:rsidP="003953FE">
                  <w:r>
                    <w:t>Add or shorten at the bottom</w:t>
                  </w:r>
                </w:p>
              </w:txbxContent>
            </v:textbox>
          </v:shape>
        </w:pict>
      </w:r>
      <w:r w:rsidRPr="0081420F">
        <w:rPr>
          <w:noProof/>
        </w:rPr>
        <w:pict>
          <v:shape id="_x0000_s1094" type="#_x0000_t32" style="position:absolute;margin-left:26.15pt;margin-top:20.25pt;width:0;height:60.05pt;flip:y;z-index:251720704" o:connectortype="straight">
            <v:stroke dashstyle="dash"/>
          </v:shape>
        </w:pict>
      </w:r>
      <w:r>
        <w:rPr>
          <w:b/>
          <w:noProof/>
        </w:rPr>
        <w:pict>
          <v:shape id="_x0000_s1090" type="#_x0000_t32" style="position:absolute;margin-left:23.1pt;margin-top:80.3pt;width:67.9pt;height:0;z-index:251716608" o:connectortype="straight"/>
        </w:pict>
      </w:r>
      <w:r>
        <w:rPr>
          <w:b/>
          <w:noProof/>
        </w:rPr>
        <w:pict>
          <v:shape id="_x0000_s1085" type="#_x0000_t32" style="position:absolute;margin-left:22.4pt;margin-top:17.8pt;width:.7pt;height:62.5pt;flip:y;z-index:251711488" o:connectortype="straight"/>
        </w:pict>
      </w:r>
    </w:p>
    <w:p w:rsidR="003953FE" w:rsidRPr="003953FE" w:rsidRDefault="003953FE" w:rsidP="003953FE"/>
    <w:p w:rsidR="003953FE" w:rsidRPr="003953FE" w:rsidRDefault="003953FE" w:rsidP="003953FE"/>
    <w:p w:rsidR="003953FE" w:rsidRDefault="003953FE" w:rsidP="003953FE"/>
    <w:p w:rsidR="00414987" w:rsidRDefault="003953FE" w:rsidP="003953FE">
      <w:r w:rsidRPr="003953FE">
        <w:rPr>
          <w:b/>
        </w:rPr>
        <w:t>Wearing ease</w:t>
      </w:r>
      <w:r>
        <w:t>: extra room allowed in patterns for wearing comfort</w:t>
      </w:r>
    </w:p>
    <w:p w:rsidR="003953FE" w:rsidRPr="003953FE" w:rsidRDefault="003953FE" w:rsidP="003953FE">
      <w:r w:rsidRPr="003953FE">
        <w:rPr>
          <w:b/>
        </w:rPr>
        <w:t>Design ease</w:t>
      </w:r>
      <w:r>
        <w:t xml:space="preserve">: an extra amount of fullness provided in patterns to give the garment its special look or silhouette </w:t>
      </w:r>
    </w:p>
    <w:sectPr w:rsidR="003953FE" w:rsidRPr="003953FE" w:rsidSect="003D5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F5" w:rsidRDefault="00CD0EF5" w:rsidP="004C0D63">
      <w:pPr>
        <w:spacing w:after="0" w:line="240" w:lineRule="auto"/>
      </w:pPr>
      <w:r>
        <w:separator/>
      </w:r>
    </w:p>
  </w:endnote>
  <w:endnote w:type="continuationSeparator" w:id="0">
    <w:p w:rsidR="00CD0EF5" w:rsidRDefault="00CD0EF5" w:rsidP="004C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F5" w:rsidRDefault="00CD0EF5" w:rsidP="004C0D63">
      <w:pPr>
        <w:spacing w:after="0" w:line="240" w:lineRule="auto"/>
      </w:pPr>
      <w:r>
        <w:separator/>
      </w:r>
    </w:p>
  </w:footnote>
  <w:footnote w:type="continuationSeparator" w:id="0">
    <w:p w:rsidR="00CD0EF5" w:rsidRDefault="00CD0EF5" w:rsidP="004C0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1B1"/>
    <w:multiLevelType w:val="hybridMultilevel"/>
    <w:tmpl w:val="E384D5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8E6"/>
    <w:multiLevelType w:val="hybridMultilevel"/>
    <w:tmpl w:val="642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5970"/>
    <w:multiLevelType w:val="hybridMultilevel"/>
    <w:tmpl w:val="ED741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64D1"/>
    <w:multiLevelType w:val="hybridMultilevel"/>
    <w:tmpl w:val="C8B66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A36EF"/>
    <w:multiLevelType w:val="hybridMultilevel"/>
    <w:tmpl w:val="6580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D0283"/>
    <w:multiLevelType w:val="hybridMultilevel"/>
    <w:tmpl w:val="2A9C1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06972"/>
    <w:multiLevelType w:val="hybridMultilevel"/>
    <w:tmpl w:val="30DE3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84B27"/>
    <w:multiLevelType w:val="hybridMultilevel"/>
    <w:tmpl w:val="9E5C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84"/>
    <w:rsid w:val="0004717A"/>
    <w:rsid w:val="00055461"/>
    <w:rsid w:val="00333D3F"/>
    <w:rsid w:val="00372232"/>
    <w:rsid w:val="003953FE"/>
    <w:rsid w:val="003D5AFA"/>
    <w:rsid w:val="00406EA4"/>
    <w:rsid w:val="00414987"/>
    <w:rsid w:val="004C0D63"/>
    <w:rsid w:val="00545AE6"/>
    <w:rsid w:val="006B6E3D"/>
    <w:rsid w:val="007F3A0C"/>
    <w:rsid w:val="0081420F"/>
    <w:rsid w:val="00A84CC5"/>
    <w:rsid w:val="00BB0B84"/>
    <w:rsid w:val="00C52F94"/>
    <w:rsid w:val="00CD0EF5"/>
    <w:rsid w:val="00D6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>
      <o:colormenu v:ext="edit" strokecolor="none"/>
    </o:shapedefaults>
    <o:shapelayout v:ext="edit">
      <o:idmap v:ext="edit" data="1"/>
      <o:rules v:ext="edit">
        <o:r id="V:Rule47" type="arc" idref="#_x0000_s1088"/>
        <o:r id="V:Rule49" type="arc" idref="#_x0000_s1091"/>
        <o:r id="V:Rule50" type="arc" idref="#_x0000_s1086"/>
        <o:r id="V:Rule51" type="arc" idref="#_x0000_s1092"/>
        <o:r id="V:Rule57" type="connector" idref="#_x0000_s1110"/>
        <o:r id="V:Rule58" type="connector" idref="#_x0000_s1058"/>
        <o:r id="V:Rule59" type="connector" idref="#_x0000_s1096"/>
        <o:r id="V:Rule60" type="connector" idref="#_x0000_s1111"/>
        <o:r id="V:Rule61" type="connector" idref="#_x0000_s1049"/>
        <o:r id="V:Rule62" type="connector" idref="#_x0000_s1093"/>
        <o:r id="V:Rule63" type="connector" idref="#_x0000_s1103"/>
        <o:r id="V:Rule64" type="connector" idref="#_x0000_s1048"/>
        <o:r id="V:Rule65" type="connector" idref="#_x0000_s1102"/>
        <o:r id="V:Rule66" type="connector" idref="#_x0000_s1089"/>
        <o:r id="V:Rule67" type="connector" idref="#_x0000_s1026"/>
        <o:r id="V:Rule68" type="connector" idref="#_x0000_s1094"/>
        <o:r id="V:Rule69" type="connector" idref="#_x0000_s1090"/>
        <o:r id="V:Rule70" type="connector" idref="#_x0000_s1050"/>
        <o:r id="V:Rule71" type="connector" idref="#_x0000_s1113"/>
        <o:r id="V:Rule72" type="connector" idref="#_x0000_s1041"/>
        <o:r id="V:Rule73" type="connector" idref="#_x0000_s1028"/>
        <o:r id="V:Rule74" type="connector" idref="#_x0000_s1112"/>
        <o:r id="V:Rule75" type="connector" idref="#_x0000_s1047"/>
        <o:r id="V:Rule76" type="connector" idref="#_x0000_s1062"/>
        <o:r id="V:Rule77" type="connector" idref="#_x0000_s1027"/>
        <o:r id="V:Rule78" type="connector" idref="#_x0000_s1114"/>
        <o:r id="V:Rule79" type="connector" idref="#_x0000_s1060"/>
        <o:r id="V:Rule80" type="connector" idref="#_x0000_s1061"/>
        <o:r id="V:Rule81" type="connector" idref="#_x0000_s1051"/>
        <o:r id="V:Rule82" type="connector" idref="#_x0000_s1115"/>
        <o:r id="V:Rule83" type="connector" idref="#_x0000_s1054"/>
        <o:r id="V:Rule84" type="connector" idref="#_x0000_s1032"/>
        <o:r id="V:Rule85" type="connector" idref="#_x0000_s1118"/>
        <o:r id="V:Rule86" type="connector" idref="#_x0000_s1099"/>
        <o:r id="V:Rule87" type="connector" idref="#_x0000_s1119"/>
        <o:r id="V:Rule88" type="connector" idref="#_x0000_s1100"/>
        <o:r id="V:Rule89" type="connector" idref="#_x0000_s1087"/>
        <o:r id="V:Rule90" type="connector" idref="#_x0000_s1121"/>
        <o:r id="V:Rule91" type="connector" idref="#_x0000_s1034"/>
        <o:r id="V:Rule92" type="connector" idref="#_x0000_s1053"/>
        <o:r id="V:Rule93" type="connector" idref="#_x0000_s1033"/>
        <o:r id="V:Rule94" type="connector" idref="#_x0000_s1120"/>
        <o:r id="V:Rule95" type="connector" idref="#_x0000_s1064"/>
        <o:r id="V:Rule96" type="connector" idref="#_x0000_s1046"/>
        <o:r id="V:Rule97" type="connector" idref="#_x0000_s1040"/>
        <o:r id="V:Rule98" type="connector" idref="#_x0000_s1029"/>
        <o:r id="V:Rule99" type="connector" idref="#_x0000_s1037"/>
        <o:r id="V:Rule100" type="connector" idref="#_x0000_s1055"/>
        <o:r id="V:Rule101" type="connector" idref="#_x0000_s1065"/>
        <o:r id="V:Rule102" type="connector" idref="#_x0000_s1117"/>
        <o:r id="V:Rule103" type="connector" idref="#_x0000_s1035"/>
        <o:r id="V:Rule104" type="connector" idref="#_x0000_s1052"/>
        <o:r id="V:Rule105" type="connector" idref="#_x0000_s1045"/>
        <o:r id="V:Rule106" type="connector" idref="#_x0000_s1116"/>
        <o:r id="V:Rule107" type="connector" idref="#_x0000_s1085"/>
        <o:r id="V:Rule10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D63"/>
  </w:style>
  <w:style w:type="paragraph" w:styleId="Footer">
    <w:name w:val="footer"/>
    <w:basedOn w:val="Normal"/>
    <w:link w:val="FooterChar"/>
    <w:uiPriority w:val="99"/>
    <w:semiHidden/>
    <w:unhideWhenUsed/>
    <w:rsid w:val="004C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D63"/>
  </w:style>
  <w:style w:type="paragraph" w:styleId="ListParagraph">
    <w:name w:val="List Paragraph"/>
    <w:basedOn w:val="Normal"/>
    <w:uiPriority w:val="34"/>
    <w:qFormat/>
    <w:rsid w:val="004C0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lindsaykelvington</cp:lastModifiedBy>
  <cp:revision>3</cp:revision>
  <dcterms:created xsi:type="dcterms:W3CDTF">2015-10-21T12:31:00Z</dcterms:created>
  <dcterms:modified xsi:type="dcterms:W3CDTF">2015-10-21T12:32:00Z</dcterms:modified>
</cp:coreProperties>
</file>